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0" w:rsidRDefault="00EA7620" w:rsidP="000D3D11">
      <w:pPr>
        <w:jc w:val="center"/>
        <w:rPr>
          <w:b/>
        </w:rPr>
      </w:pPr>
    </w:p>
    <w:p w:rsidR="00EA7620" w:rsidRDefault="00EA7620" w:rsidP="000D3D11">
      <w:pPr>
        <w:jc w:val="center"/>
        <w:rPr>
          <w:b/>
        </w:rPr>
      </w:pPr>
    </w:p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СОВЕТ ДЕПУТАТОВ</w:t>
      </w:r>
    </w:p>
    <w:p w:rsidR="000D3D11" w:rsidRPr="000D3D11" w:rsidRDefault="002F0241" w:rsidP="000D3D11">
      <w:pPr>
        <w:jc w:val="center"/>
        <w:rPr>
          <w:b/>
        </w:rPr>
      </w:pPr>
      <w:r>
        <w:rPr>
          <w:b/>
        </w:rPr>
        <w:t>ЛЫЧАКСКОГО</w:t>
      </w:r>
      <w:r w:rsidR="000D3D11" w:rsidRPr="000D3D11">
        <w:rPr>
          <w:b/>
        </w:rPr>
        <w:t xml:space="preserve"> СЕЛЬСКОГО ПОСЕЛЕНИЯ</w:t>
      </w:r>
    </w:p>
    <w:p w:rsidR="000D3D11" w:rsidRPr="000D3D11" w:rsidRDefault="002F0241" w:rsidP="000D3D11">
      <w:pPr>
        <w:jc w:val="center"/>
        <w:rPr>
          <w:b/>
        </w:rPr>
      </w:pPr>
      <w:r>
        <w:rPr>
          <w:b/>
        </w:rPr>
        <w:t>ФРОЛОВСКОГО</w:t>
      </w:r>
      <w:r w:rsidR="000D3D11" w:rsidRPr="000D3D11">
        <w:rPr>
          <w:b/>
        </w:rPr>
        <w:t xml:space="preserve"> МУНИЦИПАЛЬНОГО РАЙОНА</w:t>
      </w:r>
    </w:p>
    <w:p w:rsidR="000D3D11" w:rsidRPr="000D3D11" w:rsidRDefault="000D3D11" w:rsidP="000D3D11">
      <w:pPr>
        <w:jc w:val="center"/>
        <w:rPr>
          <w:b/>
        </w:rPr>
      </w:pPr>
      <w:r w:rsidRPr="000D3D11">
        <w:rPr>
          <w:b/>
        </w:rPr>
        <w:t>ВОЛГОГРАДСКОЙ ОБЛАСТИ</w:t>
      </w:r>
    </w:p>
    <w:p w:rsidR="000D3D11" w:rsidRPr="000D3D11" w:rsidRDefault="000D3D11" w:rsidP="000D3D11">
      <w:r w:rsidRPr="000D3D11">
        <w:t>___________________________________________________________________________</w:t>
      </w:r>
    </w:p>
    <w:p w:rsidR="000D3D11" w:rsidRPr="000D3D11" w:rsidRDefault="000D3D11" w:rsidP="000D3D11">
      <w:pPr>
        <w:jc w:val="both"/>
      </w:pPr>
    </w:p>
    <w:p w:rsidR="000D3D11" w:rsidRPr="00344228" w:rsidRDefault="000D3D11" w:rsidP="00344228">
      <w:pPr>
        <w:jc w:val="center"/>
        <w:rPr>
          <w:b/>
          <w:sz w:val="28"/>
          <w:szCs w:val="28"/>
        </w:rPr>
      </w:pPr>
      <w:r w:rsidRPr="000D3D11">
        <w:rPr>
          <w:b/>
          <w:sz w:val="28"/>
          <w:szCs w:val="28"/>
        </w:rPr>
        <w:t>РЕШЕНИЕ</w:t>
      </w: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rPr>
          <w:spacing w:val="7"/>
          <w:sz w:val="28"/>
          <w:szCs w:val="28"/>
        </w:rPr>
      </w:pPr>
      <w:r w:rsidRPr="000D3D11">
        <w:rPr>
          <w:sz w:val="28"/>
          <w:szCs w:val="28"/>
        </w:rPr>
        <w:t>от "</w:t>
      </w:r>
      <w:r w:rsidR="00C072BB">
        <w:rPr>
          <w:sz w:val="28"/>
          <w:szCs w:val="28"/>
        </w:rPr>
        <w:t>19</w:t>
      </w:r>
      <w:r w:rsidRPr="000D3D11">
        <w:rPr>
          <w:sz w:val="28"/>
          <w:szCs w:val="28"/>
        </w:rPr>
        <w:t>"</w:t>
      </w:r>
      <w:r w:rsidR="00B10BAF">
        <w:rPr>
          <w:sz w:val="28"/>
          <w:szCs w:val="28"/>
        </w:rPr>
        <w:t xml:space="preserve"> октября </w:t>
      </w:r>
      <w:r w:rsidRPr="000D3D11">
        <w:rPr>
          <w:sz w:val="28"/>
          <w:szCs w:val="28"/>
        </w:rPr>
        <w:t xml:space="preserve"> </w:t>
      </w:r>
      <w:r w:rsidRPr="000D3D11">
        <w:rPr>
          <w:spacing w:val="7"/>
          <w:sz w:val="28"/>
          <w:szCs w:val="28"/>
        </w:rPr>
        <w:t>20</w:t>
      </w:r>
      <w:r w:rsidR="00B10BAF">
        <w:rPr>
          <w:spacing w:val="7"/>
          <w:sz w:val="28"/>
          <w:szCs w:val="28"/>
        </w:rPr>
        <w:t>15</w:t>
      </w:r>
      <w:r w:rsidRPr="000D3D11">
        <w:rPr>
          <w:spacing w:val="7"/>
          <w:sz w:val="28"/>
          <w:szCs w:val="28"/>
        </w:rPr>
        <w:t xml:space="preserve"> г.                                                              </w:t>
      </w:r>
      <w:r w:rsidRPr="000D3D11">
        <w:rPr>
          <w:sz w:val="28"/>
          <w:szCs w:val="28"/>
        </w:rPr>
        <w:t>N</w:t>
      </w:r>
      <w:r w:rsidRPr="000D3D11">
        <w:rPr>
          <w:spacing w:val="7"/>
          <w:sz w:val="28"/>
          <w:szCs w:val="28"/>
        </w:rPr>
        <w:t xml:space="preserve">  </w:t>
      </w:r>
      <w:r w:rsidR="00B10BAF">
        <w:rPr>
          <w:spacing w:val="7"/>
          <w:sz w:val="28"/>
          <w:szCs w:val="28"/>
        </w:rPr>
        <w:t>10/4</w:t>
      </w:r>
      <w:r w:rsidR="00AD7226">
        <w:rPr>
          <w:spacing w:val="7"/>
          <w:sz w:val="28"/>
          <w:szCs w:val="28"/>
        </w:rPr>
        <w:t>6</w:t>
      </w: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rPr>
          <w:sz w:val="28"/>
          <w:szCs w:val="28"/>
        </w:rPr>
      </w:pP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О внесении изменений 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в Устав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0D3D11">
        <w:rPr>
          <w:sz w:val="28"/>
          <w:szCs w:val="28"/>
        </w:rPr>
        <w:t xml:space="preserve"> </w:t>
      </w:r>
      <w:proofErr w:type="gramStart"/>
      <w:r w:rsidRPr="000D3D11">
        <w:rPr>
          <w:sz w:val="28"/>
          <w:szCs w:val="28"/>
        </w:rPr>
        <w:t>сельского</w:t>
      </w:r>
      <w:proofErr w:type="gramEnd"/>
      <w:r w:rsidRPr="000D3D11">
        <w:rPr>
          <w:sz w:val="28"/>
          <w:szCs w:val="28"/>
        </w:rPr>
        <w:t xml:space="preserve"> 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поселения </w:t>
      </w:r>
      <w:proofErr w:type="spellStart"/>
      <w:r w:rsidR="002F0241">
        <w:rPr>
          <w:sz w:val="28"/>
          <w:szCs w:val="28"/>
        </w:rPr>
        <w:t>Фроловского</w:t>
      </w:r>
      <w:proofErr w:type="spellEnd"/>
      <w:r w:rsidRPr="000D3D11">
        <w:rPr>
          <w:sz w:val="28"/>
          <w:szCs w:val="28"/>
        </w:rPr>
        <w:t xml:space="preserve"> муниципального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1">
        <w:rPr>
          <w:sz w:val="28"/>
          <w:szCs w:val="28"/>
        </w:rPr>
        <w:t>района Волгоградской области</w:t>
      </w:r>
    </w:p>
    <w:p w:rsidR="000D3D11" w:rsidRPr="000D3D11" w:rsidRDefault="000D3D11" w:rsidP="000D3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D11" w:rsidRDefault="004B3757" w:rsidP="004B375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4B3757">
        <w:rPr>
          <w:sz w:val="28"/>
          <w:szCs w:val="28"/>
        </w:rPr>
        <w:t xml:space="preserve">В целях приведения Устава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поселения, принятого решением Совета депутатов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от </w:t>
      </w:r>
      <w:r w:rsidR="00344228">
        <w:rPr>
          <w:sz w:val="28"/>
          <w:szCs w:val="28"/>
        </w:rPr>
        <w:t>11.08</w:t>
      </w:r>
      <w:r w:rsidRPr="004B3757">
        <w:rPr>
          <w:sz w:val="28"/>
          <w:szCs w:val="28"/>
        </w:rPr>
        <w:t>.2014 №</w:t>
      </w:r>
      <w:r w:rsidR="00344228">
        <w:rPr>
          <w:sz w:val="28"/>
          <w:szCs w:val="28"/>
        </w:rPr>
        <w:t xml:space="preserve"> 54/202</w:t>
      </w:r>
      <w:r w:rsidRPr="004B3757">
        <w:rPr>
          <w:sz w:val="28"/>
          <w:szCs w:val="28"/>
        </w:rPr>
        <w:t xml:space="preserve"> в соответствии с федеральным и региональным законодательством, в соответствии со статьей 44 Федерального закона от 6 октября 2003 года № 131-ФЗ « Об общих принципах организации местного самоуправления в Российской Ф</w:t>
      </w:r>
      <w:r w:rsidR="002F0241">
        <w:rPr>
          <w:sz w:val="28"/>
          <w:szCs w:val="28"/>
        </w:rPr>
        <w:t>едерации», статьей 27</w:t>
      </w:r>
      <w:r w:rsidRPr="004B3757">
        <w:rPr>
          <w:sz w:val="28"/>
          <w:szCs w:val="28"/>
        </w:rPr>
        <w:t xml:space="preserve"> Устава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4B3757">
        <w:rPr>
          <w:sz w:val="28"/>
          <w:szCs w:val="28"/>
        </w:rPr>
        <w:t>Совет депутатов</w:t>
      </w:r>
      <w:proofErr w:type="gramEnd"/>
      <w:r w:rsidRPr="004B3757">
        <w:rPr>
          <w:sz w:val="28"/>
          <w:szCs w:val="28"/>
        </w:rPr>
        <w:t xml:space="preserve">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B3757">
        <w:rPr>
          <w:b/>
          <w:sz w:val="28"/>
          <w:szCs w:val="28"/>
        </w:rPr>
        <w:t>решил:</w:t>
      </w:r>
    </w:p>
    <w:p w:rsidR="004B3757" w:rsidRPr="000D3D11" w:rsidRDefault="004B3757" w:rsidP="004B37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757" w:rsidRPr="004B3757" w:rsidRDefault="000D3D11" w:rsidP="004B37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Внести в Устав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</w:t>
      </w:r>
      <w:proofErr w:type="spellStart"/>
      <w:r w:rsidR="002F0241">
        <w:rPr>
          <w:sz w:val="28"/>
          <w:szCs w:val="28"/>
        </w:rPr>
        <w:t>Фроловского</w:t>
      </w:r>
      <w:proofErr w:type="spellEnd"/>
      <w:r w:rsidRPr="004B3757">
        <w:rPr>
          <w:sz w:val="28"/>
          <w:szCs w:val="28"/>
        </w:rPr>
        <w:t xml:space="preserve"> муниципального района Волгоградской области (далее – Устав) следующие изменения: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3757">
        <w:rPr>
          <w:b/>
          <w:sz w:val="28"/>
          <w:szCs w:val="28"/>
        </w:rPr>
        <w:t>1.1. Излож</w:t>
      </w:r>
      <w:r w:rsidR="002F0241">
        <w:rPr>
          <w:b/>
          <w:sz w:val="28"/>
          <w:szCs w:val="28"/>
        </w:rPr>
        <w:t>ить подпункт 7 пункта 1 статьи 4</w:t>
      </w:r>
      <w:r w:rsidRPr="004B3757">
        <w:rPr>
          <w:b/>
          <w:sz w:val="28"/>
          <w:szCs w:val="28"/>
        </w:rPr>
        <w:t xml:space="preserve"> Устава в следующей редакции:</w:t>
      </w:r>
    </w:p>
    <w:p w:rsid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«7) обеспечение условий для развития на территории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</w:t>
      </w:r>
      <w:proofErr w:type="gramStart"/>
      <w:r w:rsidRPr="004B3757">
        <w:rPr>
          <w:sz w:val="28"/>
          <w:szCs w:val="28"/>
        </w:rPr>
        <w:t>;»</w:t>
      </w:r>
      <w:proofErr w:type="gramEnd"/>
    </w:p>
    <w:p w:rsidR="004B3757" w:rsidRPr="004B3757" w:rsidRDefault="004B3757" w:rsidP="003442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757" w:rsidRPr="004B3757" w:rsidRDefault="002F0241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442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Дополнить Устав статьей 4</w:t>
      </w:r>
      <w:r w:rsidR="004B3757" w:rsidRPr="004B3757">
        <w:rPr>
          <w:b/>
          <w:sz w:val="28"/>
          <w:szCs w:val="28"/>
        </w:rPr>
        <w:t>.2., следующего содержания:</w:t>
      </w:r>
    </w:p>
    <w:p w:rsidR="004B3757" w:rsidRPr="004B3757" w:rsidRDefault="002F0241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4</w:t>
      </w:r>
      <w:r w:rsidR="004B3757" w:rsidRPr="004B3757">
        <w:rPr>
          <w:sz w:val="28"/>
          <w:szCs w:val="28"/>
        </w:rPr>
        <w:t xml:space="preserve">.2. Вопросы местного значения, закрепленные за </w:t>
      </w:r>
      <w:proofErr w:type="spellStart"/>
      <w:r w:rsidR="007D6FAC">
        <w:rPr>
          <w:sz w:val="28"/>
          <w:szCs w:val="28"/>
        </w:rPr>
        <w:t>Лычакским</w:t>
      </w:r>
      <w:proofErr w:type="spellEnd"/>
      <w:r w:rsidR="007D6FAC">
        <w:rPr>
          <w:sz w:val="28"/>
          <w:szCs w:val="28"/>
        </w:rPr>
        <w:t xml:space="preserve"> </w:t>
      </w:r>
      <w:r w:rsidR="004B3757" w:rsidRPr="004B3757">
        <w:rPr>
          <w:sz w:val="28"/>
          <w:szCs w:val="28"/>
        </w:rPr>
        <w:t xml:space="preserve">сельским поселением </w:t>
      </w:r>
      <w:proofErr w:type="spellStart"/>
      <w:r>
        <w:rPr>
          <w:sz w:val="28"/>
          <w:szCs w:val="28"/>
        </w:rPr>
        <w:t>Фроловского</w:t>
      </w:r>
      <w:proofErr w:type="spellEnd"/>
      <w:r w:rsidR="004B3757" w:rsidRPr="004B3757">
        <w:rPr>
          <w:sz w:val="28"/>
          <w:szCs w:val="28"/>
        </w:rPr>
        <w:t xml:space="preserve"> муниципального района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К закрепленным за </w:t>
      </w:r>
      <w:proofErr w:type="spellStart"/>
      <w:r w:rsidR="002F0241">
        <w:rPr>
          <w:sz w:val="28"/>
          <w:szCs w:val="28"/>
        </w:rPr>
        <w:t>Лычакским</w:t>
      </w:r>
      <w:proofErr w:type="spellEnd"/>
      <w:r w:rsidRPr="004B3757">
        <w:rPr>
          <w:sz w:val="28"/>
          <w:szCs w:val="28"/>
        </w:rPr>
        <w:t xml:space="preserve"> сельским поселением вопросам местного значения из числа предусмотренных частью 1 статьи 14 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3757">
        <w:rPr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4B3757">
        <w:rPr>
          <w:sz w:val="28"/>
          <w:szCs w:val="28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4B3757">
        <w:rPr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2) обеспечение проживающих в </w:t>
      </w:r>
      <w:proofErr w:type="spellStart"/>
      <w:r w:rsidR="002F0241">
        <w:rPr>
          <w:sz w:val="28"/>
          <w:szCs w:val="28"/>
        </w:rPr>
        <w:t>Лычакском</w:t>
      </w:r>
      <w:proofErr w:type="spellEnd"/>
      <w:r w:rsidRPr="004B3757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3) участие в предупреждении и ликвидации последствий чрезвычайных ситуаций в границах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="002F0241">
        <w:rPr>
          <w:sz w:val="28"/>
          <w:szCs w:val="28"/>
        </w:rPr>
        <w:t>Лычакском</w:t>
      </w:r>
      <w:proofErr w:type="spellEnd"/>
      <w:r w:rsidRPr="004B3757">
        <w:rPr>
          <w:sz w:val="28"/>
          <w:szCs w:val="28"/>
        </w:rPr>
        <w:t xml:space="preserve"> сельском поселении;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7) создание условий для массового отдыха жителей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8) организация сбора и вывоза бытовых отходов и мусора;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10) организация ритуальных услуг и содержание мест захоронения;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>14)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15) предоставление помещения для работы на обслуживаемом административном участке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16) до 1 января 2017 года предоставление сотруднику, замещающему </w:t>
      </w:r>
      <w:r w:rsidRPr="004B3757">
        <w:rPr>
          <w:sz w:val="28"/>
          <w:szCs w:val="28"/>
        </w:rPr>
        <w:lastRenderedPageBreak/>
        <w:t>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17) осуществление мер по противодействию коррупции в границах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</w:t>
      </w:r>
      <w:proofErr w:type="gramStart"/>
      <w:r w:rsidRPr="004B3757">
        <w:rPr>
          <w:sz w:val="28"/>
          <w:szCs w:val="28"/>
        </w:rPr>
        <w:t>.».</w:t>
      </w:r>
      <w:proofErr w:type="gramEnd"/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2F0241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442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Изложить пункт 2 статьи 14</w:t>
      </w:r>
      <w:r w:rsidR="004B3757" w:rsidRPr="004B3757">
        <w:rPr>
          <w:b/>
          <w:sz w:val="28"/>
          <w:szCs w:val="28"/>
        </w:rPr>
        <w:t xml:space="preserve"> Устава в следующей редакции: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 «2. Порядок назначения и проведения опроса граждан определяется нормативными правовыми актами </w:t>
      </w:r>
      <w:r>
        <w:rPr>
          <w:sz w:val="28"/>
          <w:szCs w:val="28"/>
        </w:rPr>
        <w:t xml:space="preserve">Совета депутатов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в соответствии с законом Волгоградской области</w:t>
      </w:r>
      <w:proofErr w:type="gramStart"/>
      <w:r w:rsidRPr="004B3757">
        <w:rPr>
          <w:sz w:val="28"/>
          <w:szCs w:val="28"/>
        </w:rPr>
        <w:t>.»</w:t>
      </w:r>
      <w:proofErr w:type="gramEnd"/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3757">
        <w:rPr>
          <w:b/>
          <w:sz w:val="28"/>
          <w:szCs w:val="28"/>
        </w:rPr>
        <w:t>1.</w:t>
      </w:r>
      <w:r w:rsidR="00344228">
        <w:rPr>
          <w:b/>
          <w:sz w:val="28"/>
          <w:szCs w:val="28"/>
        </w:rPr>
        <w:t>4</w:t>
      </w:r>
      <w:r w:rsidRPr="004B3757">
        <w:rPr>
          <w:b/>
          <w:sz w:val="28"/>
          <w:szCs w:val="28"/>
        </w:rPr>
        <w:t>. Изложить подпункт 14 пункта 1 статьи 4.1. Устава в следующей редакции:</w:t>
      </w:r>
    </w:p>
    <w:p w:rsidR="009E7532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3757">
        <w:rPr>
          <w:sz w:val="28"/>
          <w:szCs w:val="28"/>
        </w:rPr>
        <w:t xml:space="preserve">«14) утверждение генеральных планов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поселения, утверждение местных</w:t>
      </w:r>
      <w:proofErr w:type="gramEnd"/>
      <w:r w:rsidRPr="004B3757">
        <w:rPr>
          <w:sz w:val="28"/>
          <w:szCs w:val="28"/>
        </w:rPr>
        <w:t xml:space="preserve"> нормативов градостроительного проектирования поселений, резервирование земель и изъятие земельных участков в границах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4B3757">
        <w:rPr>
          <w:sz w:val="28"/>
          <w:szCs w:val="28"/>
        </w:rPr>
        <w:t>;»</w:t>
      </w:r>
      <w:proofErr w:type="gramEnd"/>
    </w:p>
    <w:p w:rsid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2. Главе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4B3757" w:rsidRP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3. Главе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  <w:r w:rsidRPr="004B3757">
        <w:rPr>
          <w:sz w:val="28"/>
          <w:szCs w:val="28"/>
        </w:rPr>
        <w:t xml:space="preserve">  сельского поселения обнародовать настоящее Решение после его государственной регистрации.</w:t>
      </w:r>
    </w:p>
    <w:p w:rsid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757">
        <w:rPr>
          <w:sz w:val="28"/>
          <w:szCs w:val="28"/>
        </w:rPr>
        <w:t xml:space="preserve"> Настоящее решение вступает в силу с момента официального обнародования после его государственной регистрации, за исключением подпункта 1.2. пункта 1 настоящего Решения, который вступает в силу с 01 января 2016 г.</w:t>
      </w:r>
    </w:p>
    <w:p w:rsidR="004B3757" w:rsidRDefault="004B3757" w:rsidP="004B37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757" w:rsidRDefault="004B3757" w:rsidP="003442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757" w:rsidRPr="004B3757" w:rsidRDefault="004B3757" w:rsidP="004B3757">
      <w:pPr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Глава </w:t>
      </w:r>
      <w:proofErr w:type="spellStart"/>
      <w:r w:rsidR="002F0241">
        <w:rPr>
          <w:sz w:val="28"/>
          <w:szCs w:val="28"/>
        </w:rPr>
        <w:t>Лычакского</w:t>
      </w:r>
      <w:proofErr w:type="spellEnd"/>
    </w:p>
    <w:p w:rsidR="004B3757" w:rsidRPr="004B3757" w:rsidRDefault="004B3757" w:rsidP="00344228">
      <w:pPr>
        <w:jc w:val="both"/>
        <w:rPr>
          <w:sz w:val="28"/>
          <w:szCs w:val="28"/>
        </w:rPr>
      </w:pPr>
      <w:r w:rsidRPr="004B3757">
        <w:rPr>
          <w:sz w:val="28"/>
          <w:szCs w:val="28"/>
        </w:rPr>
        <w:t xml:space="preserve">сельского поселения                                                       </w:t>
      </w:r>
      <w:r w:rsidR="002F0241">
        <w:rPr>
          <w:sz w:val="28"/>
          <w:szCs w:val="28"/>
        </w:rPr>
        <w:t>И.А. Гребнев</w:t>
      </w:r>
    </w:p>
    <w:sectPr w:rsidR="004B3757" w:rsidRPr="004B3757" w:rsidSect="00562476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5E"/>
    <w:multiLevelType w:val="hybridMultilevel"/>
    <w:tmpl w:val="97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E46F3"/>
    <w:multiLevelType w:val="hybridMultilevel"/>
    <w:tmpl w:val="E15E4EBE"/>
    <w:lvl w:ilvl="0" w:tplc="9D54339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85E80"/>
    <w:multiLevelType w:val="hybridMultilevel"/>
    <w:tmpl w:val="CD7A6394"/>
    <w:lvl w:ilvl="0" w:tplc="1944A92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B3"/>
    <w:rsid w:val="00085264"/>
    <w:rsid w:val="000D3D11"/>
    <w:rsid w:val="001E7DDA"/>
    <w:rsid w:val="00215DCD"/>
    <w:rsid w:val="002F0241"/>
    <w:rsid w:val="00344228"/>
    <w:rsid w:val="00352E4D"/>
    <w:rsid w:val="003C29D5"/>
    <w:rsid w:val="003F37F7"/>
    <w:rsid w:val="004A34B3"/>
    <w:rsid w:val="004B3757"/>
    <w:rsid w:val="004D6228"/>
    <w:rsid w:val="006B2548"/>
    <w:rsid w:val="007D6FAC"/>
    <w:rsid w:val="007F6508"/>
    <w:rsid w:val="009E7532"/>
    <w:rsid w:val="00AD7226"/>
    <w:rsid w:val="00B10BAF"/>
    <w:rsid w:val="00B94AF2"/>
    <w:rsid w:val="00C072BB"/>
    <w:rsid w:val="00CF5F68"/>
    <w:rsid w:val="00D6698C"/>
    <w:rsid w:val="00EA7620"/>
    <w:rsid w:val="00FC4EF0"/>
    <w:rsid w:val="00FE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Сотрудник</cp:lastModifiedBy>
  <cp:revision>8</cp:revision>
  <dcterms:created xsi:type="dcterms:W3CDTF">2015-09-17T06:31:00Z</dcterms:created>
  <dcterms:modified xsi:type="dcterms:W3CDTF">2015-10-19T05:52:00Z</dcterms:modified>
</cp:coreProperties>
</file>